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FBA71" w14:textId="77777777" w:rsidR="007F647F" w:rsidRPr="007F647F" w:rsidRDefault="007F647F" w:rsidP="007F647F">
      <w:pPr>
        <w:spacing w:before="100" w:beforeAutospacing="1" w:after="100" w:afterAutospacing="1" w:line="240" w:lineRule="auto"/>
        <w:jc w:val="center"/>
        <w:rPr>
          <w:rFonts w:ascii="Times New Roman" w:eastAsia="Times New Roman" w:hAnsi="Times New Roman" w:cs="Times New Roman"/>
          <w:sz w:val="48"/>
          <w:szCs w:val="48"/>
        </w:rPr>
      </w:pPr>
      <w:bookmarkStart w:id="0" w:name="Janiele_Maffei"/>
      <w:r w:rsidRPr="007F647F">
        <w:rPr>
          <w:rFonts w:ascii="Times New Roman" w:eastAsia="Times New Roman" w:hAnsi="Times New Roman" w:cs="Times New Roman"/>
          <w:b/>
          <w:bCs/>
          <w:color w:val="003366"/>
          <w:sz w:val="48"/>
          <w:szCs w:val="48"/>
        </w:rPr>
        <w:t>Janiele Maffei</w:t>
      </w:r>
      <w:bookmarkEnd w:id="0"/>
      <w:r w:rsidRPr="007F647F">
        <w:rPr>
          <w:rFonts w:ascii="Times New Roman" w:eastAsia="Times New Roman" w:hAnsi="Times New Roman" w:cs="Times New Roman"/>
          <w:b/>
          <w:bCs/>
          <w:color w:val="003366"/>
          <w:sz w:val="48"/>
          <w:szCs w:val="48"/>
        </w:rPr>
        <w:t>, CE, SE</w:t>
      </w:r>
    </w:p>
    <w:p w14:paraId="6336E512" w14:textId="77777777" w:rsidR="007F647F" w:rsidRDefault="007F647F" w:rsidP="007F647F">
      <w:pPr>
        <w:spacing w:before="100" w:beforeAutospacing="1" w:after="100" w:afterAutospacing="1" w:line="240" w:lineRule="auto"/>
        <w:rPr>
          <w:rFonts w:ascii="Times New Roman" w:eastAsia="Times New Roman" w:hAnsi="Times New Roman" w:cs="Times New Roman"/>
          <w:sz w:val="24"/>
          <w:szCs w:val="24"/>
        </w:rPr>
      </w:pPr>
      <w:r w:rsidRPr="00012308">
        <w:rPr>
          <w:rFonts w:ascii="Times New Roman" w:eastAsia="Times New Roman" w:hAnsi="Times New Roman" w:cs="Times New Roman"/>
          <w:b/>
          <w:bCs/>
          <w:i/>
          <w:iCs/>
          <w:noProof/>
          <w:color w:val="0000FF"/>
          <w:sz w:val="24"/>
          <w:szCs w:val="24"/>
        </w:rPr>
        <w:drawing>
          <wp:inline distT="0" distB="0" distL="0" distR="0" wp14:anchorId="59951F2C" wp14:editId="48D9BAF8">
            <wp:extent cx="2286000" cy="2857500"/>
            <wp:effectExtent l="0" t="0" r="0" b="0"/>
            <wp:docPr id="2" name="Picture 2" descr="thumb-Maffei">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Maffei">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2857500"/>
                    </a:xfrm>
                    <a:prstGeom prst="rect">
                      <a:avLst/>
                    </a:prstGeom>
                    <a:noFill/>
                    <a:ln>
                      <a:noFill/>
                    </a:ln>
                  </pic:spPr>
                </pic:pic>
              </a:graphicData>
            </a:graphic>
          </wp:inline>
        </w:drawing>
      </w:r>
      <w:bookmarkStart w:id="1" w:name="_GoBack"/>
      <w:bookmarkEnd w:id="1"/>
    </w:p>
    <w:p w14:paraId="0BD06B01" w14:textId="7A85345E" w:rsidR="007F647F" w:rsidRPr="00012308" w:rsidRDefault="007F647F" w:rsidP="007F647F">
      <w:pPr>
        <w:spacing w:before="100" w:beforeAutospacing="1" w:after="100" w:afterAutospacing="1" w:line="240" w:lineRule="auto"/>
        <w:rPr>
          <w:rFonts w:ascii="Times New Roman" w:eastAsia="Times New Roman" w:hAnsi="Times New Roman" w:cs="Times New Roman"/>
          <w:sz w:val="24"/>
          <w:szCs w:val="24"/>
        </w:rPr>
      </w:pPr>
      <w:r w:rsidRPr="00012308">
        <w:rPr>
          <w:rFonts w:ascii="Times New Roman" w:eastAsia="Times New Roman" w:hAnsi="Times New Roman" w:cs="Times New Roman"/>
          <w:sz w:val="24"/>
          <w:szCs w:val="24"/>
        </w:rPr>
        <w:t xml:space="preserve">Janiele Maffei, joined the California Earthquake Authority as Chief Mitigation Officer in May 2011. She is responsible for the mitigation plan that includes the California Residential Mitigation Program and the development of comprehensive guidelines for the retrofit of </w:t>
      </w:r>
      <w:proofErr w:type="gramStart"/>
      <w:r w:rsidRPr="00012308">
        <w:rPr>
          <w:rFonts w:ascii="Times New Roman" w:eastAsia="Times New Roman" w:hAnsi="Times New Roman" w:cs="Times New Roman"/>
          <w:sz w:val="24"/>
          <w:szCs w:val="24"/>
        </w:rPr>
        <w:t>single family</w:t>
      </w:r>
      <w:proofErr w:type="gramEnd"/>
      <w:r w:rsidRPr="00012308">
        <w:rPr>
          <w:rFonts w:ascii="Times New Roman" w:eastAsia="Times New Roman" w:hAnsi="Times New Roman" w:cs="Times New Roman"/>
          <w:sz w:val="24"/>
          <w:szCs w:val="24"/>
        </w:rPr>
        <w:t xml:space="preserve"> dwellings.</w:t>
      </w:r>
    </w:p>
    <w:p w14:paraId="55A5B2B2" w14:textId="77777777" w:rsidR="007F647F" w:rsidRPr="00012308" w:rsidRDefault="007F647F" w:rsidP="007F647F">
      <w:pPr>
        <w:spacing w:before="100" w:beforeAutospacing="1" w:after="100" w:afterAutospacing="1" w:line="240" w:lineRule="auto"/>
        <w:rPr>
          <w:rFonts w:ascii="Times New Roman" w:eastAsia="Times New Roman" w:hAnsi="Times New Roman" w:cs="Times New Roman"/>
          <w:sz w:val="24"/>
          <w:szCs w:val="24"/>
        </w:rPr>
      </w:pPr>
      <w:r w:rsidRPr="00012308">
        <w:rPr>
          <w:rFonts w:ascii="Times New Roman" w:eastAsia="Times New Roman" w:hAnsi="Times New Roman" w:cs="Times New Roman"/>
          <w:sz w:val="24"/>
          <w:szCs w:val="24"/>
        </w:rPr>
        <w:t>Maffei is a graduate of UC Berkeley, where she obtained her AB degree in Architecture and an MS in Civil Engineering.  Ms. Maffei is a registered structural engineer who has worked in the earthquake engineering industry for over 30 years. Her experience includes the design of new building structures and seismic strengthening of existing structures.</w:t>
      </w:r>
    </w:p>
    <w:p w14:paraId="50C52C62" w14:textId="77777777" w:rsidR="007F647F" w:rsidRPr="00012308" w:rsidRDefault="007F647F" w:rsidP="007F647F">
      <w:pPr>
        <w:spacing w:before="100" w:beforeAutospacing="1" w:after="100" w:afterAutospacing="1" w:line="240" w:lineRule="auto"/>
        <w:rPr>
          <w:rFonts w:ascii="Times New Roman" w:eastAsia="Times New Roman" w:hAnsi="Times New Roman" w:cs="Times New Roman"/>
          <w:sz w:val="24"/>
          <w:szCs w:val="24"/>
        </w:rPr>
      </w:pPr>
      <w:r w:rsidRPr="00012308">
        <w:rPr>
          <w:rFonts w:ascii="Times New Roman" w:eastAsia="Times New Roman" w:hAnsi="Times New Roman" w:cs="Times New Roman"/>
          <w:sz w:val="24"/>
          <w:szCs w:val="24"/>
        </w:rPr>
        <w:t xml:space="preserve">Ms. Maffei is </w:t>
      </w:r>
      <w:proofErr w:type="gramStart"/>
      <w:r w:rsidRPr="00012308">
        <w:rPr>
          <w:rFonts w:ascii="Times New Roman" w:eastAsia="Times New Roman" w:hAnsi="Times New Roman" w:cs="Times New Roman"/>
          <w:sz w:val="24"/>
          <w:szCs w:val="24"/>
        </w:rPr>
        <w:t>past-president</w:t>
      </w:r>
      <w:proofErr w:type="gramEnd"/>
      <w:r w:rsidRPr="00012308">
        <w:rPr>
          <w:rFonts w:ascii="Times New Roman" w:eastAsia="Times New Roman" w:hAnsi="Times New Roman" w:cs="Times New Roman"/>
          <w:sz w:val="24"/>
          <w:szCs w:val="24"/>
        </w:rPr>
        <w:t xml:space="preserve"> of the Northern California Chapter of the Earthquake Engineering Research Institute, </w:t>
      </w:r>
      <w:proofErr w:type="spellStart"/>
      <w:r w:rsidRPr="00012308">
        <w:rPr>
          <w:rFonts w:ascii="Times New Roman" w:eastAsia="Times New Roman" w:hAnsi="Times New Roman" w:cs="Times New Roman"/>
          <w:sz w:val="24"/>
          <w:szCs w:val="24"/>
        </w:rPr>
        <w:t>EERI</w:t>
      </w:r>
      <w:proofErr w:type="spellEnd"/>
      <w:r w:rsidRPr="00012308">
        <w:rPr>
          <w:rFonts w:ascii="Times New Roman" w:eastAsia="Times New Roman" w:hAnsi="Times New Roman" w:cs="Times New Roman"/>
          <w:sz w:val="24"/>
          <w:szCs w:val="24"/>
        </w:rPr>
        <w:t xml:space="preserve">. She also serves on the Board of Directors of </w:t>
      </w:r>
      <w:proofErr w:type="spellStart"/>
      <w:r w:rsidRPr="00012308">
        <w:rPr>
          <w:rFonts w:ascii="Times New Roman" w:eastAsia="Times New Roman" w:hAnsi="Times New Roman" w:cs="Times New Roman"/>
          <w:sz w:val="24"/>
          <w:szCs w:val="24"/>
        </w:rPr>
        <w:t>EERI</w:t>
      </w:r>
      <w:proofErr w:type="spellEnd"/>
      <w:r w:rsidRPr="00012308">
        <w:rPr>
          <w:rFonts w:ascii="Times New Roman" w:eastAsia="Times New Roman" w:hAnsi="Times New Roman" w:cs="Times New Roman"/>
          <w:sz w:val="24"/>
          <w:szCs w:val="24"/>
        </w:rPr>
        <w:t xml:space="preserve"> National as Secretary-Treasurer.</w:t>
      </w:r>
    </w:p>
    <w:p w14:paraId="37447DA6" w14:textId="77777777" w:rsidR="007F647F" w:rsidRDefault="007F647F" w:rsidP="007F647F">
      <w:pPr>
        <w:pBdr>
          <w:bottom w:val="single" w:sz="6" w:space="1" w:color="auto"/>
        </w:pBdr>
        <w:spacing w:before="100" w:beforeAutospacing="1" w:after="100" w:afterAutospacing="1" w:line="240" w:lineRule="auto"/>
        <w:rPr>
          <w:rFonts w:ascii="Times New Roman" w:eastAsia="Times New Roman" w:hAnsi="Times New Roman" w:cs="Times New Roman"/>
          <w:sz w:val="24"/>
          <w:szCs w:val="24"/>
        </w:rPr>
      </w:pPr>
      <w:r w:rsidRPr="00012308">
        <w:rPr>
          <w:rFonts w:ascii="Times New Roman" w:eastAsia="Times New Roman" w:hAnsi="Times New Roman" w:cs="Times New Roman"/>
          <w:sz w:val="24"/>
          <w:szCs w:val="24"/>
        </w:rPr>
        <w:t xml:space="preserve">She is a member of the Structural Engineers Association of California and served on their Board from 1995-1997. She has extensive post-earthquake reconnaissance experience from the Loma </w:t>
      </w:r>
      <w:proofErr w:type="spellStart"/>
      <w:r w:rsidRPr="00012308">
        <w:rPr>
          <w:rFonts w:ascii="Times New Roman" w:eastAsia="Times New Roman" w:hAnsi="Times New Roman" w:cs="Times New Roman"/>
          <w:sz w:val="24"/>
          <w:szCs w:val="24"/>
        </w:rPr>
        <w:t>Prieta</w:t>
      </w:r>
      <w:proofErr w:type="spellEnd"/>
      <w:r w:rsidRPr="00012308">
        <w:rPr>
          <w:rFonts w:ascii="Times New Roman" w:eastAsia="Times New Roman" w:hAnsi="Times New Roman" w:cs="Times New Roman"/>
          <w:sz w:val="24"/>
          <w:szCs w:val="24"/>
        </w:rPr>
        <w:t xml:space="preserve"> and Northridge Earthquakes.</w:t>
      </w:r>
    </w:p>
    <w:p w14:paraId="273D4FB6" w14:textId="7627BCB3" w:rsidR="008A0230" w:rsidRDefault="008A0230" w:rsidP="008A0230">
      <w:pPr>
        <w:pBdr>
          <w:bottom w:val="single" w:sz="6" w:space="1" w:color="auto"/>
        </w:pBdr>
        <w:spacing w:before="100" w:beforeAutospacing="1" w:after="100" w:afterAutospacing="1" w:line="240" w:lineRule="auto"/>
        <w:rPr>
          <w:rFonts w:ascii="Times New Roman" w:eastAsia="Times New Roman" w:hAnsi="Times New Roman" w:cs="Times New Roman"/>
          <w:sz w:val="24"/>
          <w:szCs w:val="24"/>
        </w:rPr>
      </w:pPr>
    </w:p>
    <w:sectPr w:rsidR="008A0230" w:rsidSect="008A0230">
      <w:headerReference w:type="default" r:id="rId9"/>
      <w:footerReference w:type="default" r:id="rId10"/>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95E5F" w14:textId="77777777" w:rsidR="00BD4164" w:rsidRDefault="00BD4164" w:rsidP="008A0230">
      <w:pPr>
        <w:spacing w:after="0" w:line="240" w:lineRule="auto"/>
      </w:pPr>
      <w:r>
        <w:separator/>
      </w:r>
    </w:p>
  </w:endnote>
  <w:endnote w:type="continuationSeparator" w:id="0">
    <w:p w14:paraId="1613EEB1" w14:textId="77777777" w:rsidR="00BD4164" w:rsidRDefault="00BD4164" w:rsidP="008A0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6919C" w14:textId="1847F1DE" w:rsidR="008A0230" w:rsidRPr="008A0230" w:rsidRDefault="008A0230">
    <w:pPr>
      <w:pStyle w:val="Footer"/>
      <w:rPr>
        <w:i/>
        <w:iCs/>
        <w:sz w:val="18"/>
        <w:szCs w:val="18"/>
      </w:rPr>
    </w:pPr>
    <w:r w:rsidRPr="008A0230">
      <w:rPr>
        <w:i/>
        <w:iCs/>
        <w:sz w:val="18"/>
        <w:szCs w:val="18"/>
      </w:rPr>
      <w:t>2017 NHMA Board Nomination Biographies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4E55D" w14:textId="77777777" w:rsidR="00BD4164" w:rsidRDefault="00BD4164" w:rsidP="008A0230">
      <w:pPr>
        <w:spacing w:after="0" w:line="240" w:lineRule="auto"/>
      </w:pPr>
      <w:r>
        <w:separator/>
      </w:r>
    </w:p>
  </w:footnote>
  <w:footnote w:type="continuationSeparator" w:id="0">
    <w:p w14:paraId="6028767B" w14:textId="77777777" w:rsidR="00BD4164" w:rsidRDefault="00BD4164" w:rsidP="008A02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24CC6" w14:textId="3B6B1B59" w:rsidR="008A0230" w:rsidRDefault="008A0230" w:rsidP="008A0230">
    <w:pPr>
      <w:pStyle w:val="Header"/>
      <w:jc w:val="center"/>
    </w:pPr>
    <w:r>
      <w:rPr>
        <w:noProof/>
      </w:rPr>
      <w:drawing>
        <wp:inline distT="0" distB="0" distL="0" distR="0" wp14:anchorId="7EE1B3E1" wp14:editId="72EAF94E">
          <wp:extent cx="1996307" cy="1047750"/>
          <wp:effectExtent l="0" t="0" r="4445"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9395b7f-8ddd-44c7-83d7-fc2313c64bf9 NHMA Logo 2.jpg"/>
                  <pic:cNvPicPr/>
                </pic:nvPicPr>
                <pic:blipFill>
                  <a:blip r:embed="rId1">
                    <a:extLst>
                      <a:ext uri="{28A0092B-C50C-407E-A947-70E740481C1C}">
                        <a14:useLocalDpi xmlns:a14="http://schemas.microsoft.com/office/drawing/2010/main" val="0"/>
                      </a:ext>
                    </a:extLst>
                  </a:blip>
                  <a:stretch>
                    <a:fillRect/>
                  </a:stretch>
                </pic:blipFill>
                <pic:spPr>
                  <a:xfrm>
                    <a:off x="0" y="0"/>
                    <a:ext cx="2018864" cy="1059589"/>
                  </a:xfrm>
                  <a:prstGeom prst="rect">
                    <a:avLst/>
                  </a:prstGeom>
                </pic:spPr>
              </pic:pic>
            </a:graphicData>
          </a:graphic>
        </wp:inline>
      </w:drawing>
    </w:r>
  </w:p>
  <w:tbl>
    <w:tblPr>
      <w:tblStyle w:val="TableGrid"/>
      <w:tblW w:w="0" w:type="auto"/>
      <w:shd w:val="clear" w:color="auto" w:fill="0070C0"/>
      <w:tblLook w:val="04A0" w:firstRow="1" w:lastRow="0" w:firstColumn="1" w:lastColumn="0" w:noHBand="0" w:noVBand="1"/>
    </w:tblPr>
    <w:tblGrid>
      <w:gridCol w:w="9350"/>
    </w:tblGrid>
    <w:tr w:rsidR="008A0230" w:rsidRPr="008A0230" w14:paraId="3EDA0427" w14:textId="77777777" w:rsidTr="008A0230">
      <w:trPr>
        <w:trHeight w:val="80"/>
      </w:trPr>
      <w:tc>
        <w:tcPr>
          <w:tcW w:w="9350" w:type="dxa"/>
          <w:shd w:val="clear" w:color="auto" w:fill="0070C0"/>
        </w:tcPr>
        <w:p w14:paraId="30BC3214" w14:textId="77777777" w:rsidR="008A0230" w:rsidRPr="008A0230" w:rsidRDefault="008A0230" w:rsidP="008A0230">
          <w:pPr>
            <w:pStyle w:val="Header"/>
            <w:jc w:val="center"/>
            <w:rPr>
              <w:sz w:val="6"/>
              <w:szCs w:val="6"/>
            </w:rPr>
          </w:pPr>
        </w:p>
      </w:tc>
    </w:tr>
  </w:tbl>
  <w:p w14:paraId="17050279" w14:textId="77777777" w:rsidR="008A0230" w:rsidRDefault="008A0230" w:rsidP="008A023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9F6425"/>
    <w:multiLevelType w:val="multilevel"/>
    <w:tmpl w:val="3C20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230"/>
    <w:rsid w:val="000235BF"/>
    <w:rsid w:val="004446D1"/>
    <w:rsid w:val="006E7C7B"/>
    <w:rsid w:val="007F647F"/>
    <w:rsid w:val="008A0230"/>
    <w:rsid w:val="00BD4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92B04"/>
  <w15:chartTrackingRefBased/>
  <w15:docId w15:val="{F56FA1EF-A856-4724-B73B-EC61814D9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23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230"/>
  </w:style>
  <w:style w:type="paragraph" w:styleId="Footer">
    <w:name w:val="footer"/>
    <w:basedOn w:val="Normal"/>
    <w:link w:val="FooterChar"/>
    <w:uiPriority w:val="99"/>
    <w:unhideWhenUsed/>
    <w:rsid w:val="008A0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230"/>
  </w:style>
  <w:style w:type="table" w:styleId="TableGrid">
    <w:name w:val="Table Grid"/>
    <w:basedOn w:val="TableNormal"/>
    <w:uiPriority w:val="39"/>
    <w:rsid w:val="008A0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nhma.info/wp-content/uploads/2014/01/thumb-Maffei1.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934</Characters>
  <Application>Microsoft Office Word</Application>
  <DocSecurity>0</DocSecurity>
  <Lines>7</Lines>
  <Paragraphs>2</Paragraphs>
  <ScaleCrop>false</ScaleCrop>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Thiele</dc:creator>
  <cp:keywords/>
  <dc:description/>
  <cp:lastModifiedBy>Kim Thiele</cp:lastModifiedBy>
  <cp:revision>2</cp:revision>
  <dcterms:created xsi:type="dcterms:W3CDTF">2020-02-14T19:34:00Z</dcterms:created>
  <dcterms:modified xsi:type="dcterms:W3CDTF">2020-02-14T19:34:00Z</dcterms:modified>
</cp:coreProperties>
</file>