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48E1E" w14:textId="77777777" w:rsidR="00D74E4D" w:rsidRPr="005C255B" w:rsidRDefault="00D74E4D" w:rsidP="005C2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5" w:themeShade="80"/>
          <w:sz w:val="48"/>
          <w:szCs w:val="48"/>
        </w:rPr>
      </w:pPr>
      <w:r w:rsidRPr="005C255B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48"/>
          <w:szCs w:val="48"/>
        </w:rPr>
        <w:t>Thomas S. Hughes</w:t>
      </w:r>
    </w:p>
    <w:p w14:paraId="2BA8EE54" w14:textId="77777777" w:rsidR="005C255B" w:rsidRPr="005C255B" w:rsidRDefault="00D74E4D" w:rsidP="005C25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55B">
        <w:rPr>
          <w:rFonts w:ascii="Times New Roman" w:eastAsia="Times New Roman" w:hAnsi="Times New Roman" w:cs="Times New Roman"/>
          <w:sz w:val="28"/>
          <w:szCs w:val="28"/>
        </w:rPr>
        <w:t>State Hazard Mitigation Officer</w:t>
      </w:r>
    </w:p>
    <w:p w14:paraId="25710B38" w14:textId="0ACBDAF8" w:rsidR="00D74E4D" w:rsidRPr="005C255B" w:rsidRDefault="00D74E4D" w:rsidP="00D7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C255B">
        <w:rPr>
          <w:rFonts w:ascii="Times New Roman" w:eastAsia="Times New Roman" w:hAnsi="Times New Roman" w:cs="Times New Roman"/>
          <w:sz w:val="28"/>
          <w:szCs w:val="28"/>
        </w:rPr>
        <w:t>Chief, Hazard Mitigation Division</w:t>
      </w:r>
      <w:r w:rsidRPr="005C255B">
        <w:rPr>
          <w:rFonts w:ascii="Times New Roman" w:eastAsia="Times New Roman" w:hAnsi="Times New Roman" w:cs="Times New Roman"/>
          <w:sz w:val="28"/>
          <w:szCs w:val="28"/>
        </w:rPr>
        <w:br/>
        <w:t>PA Emergency Management Agency (PEMA)</w:t>
      </w:r>
    </w:p>
    <w:p w14:paraId="3593D6C6" w14:textId="411493F9" w:rsidR="00D74E4D" w:rsidRDefault="00D74E4D" w:rsidP="00D74E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C82D98" w14:textId="3EC79FE9" w:rsidR="00D74E4D" w:rsidRPr="004F2D43" w:rsidRDefault="00D74E4D" w:rsidP="004F2D43">
      <w:pPr>
        <w:pStyle w:val="xmsonormal"/>
        <w:spacing w:before="0" w:beforeAutospacing="0" w:after="240" w:afterAutospacing="0"/>
      </w:pPr>
      <w:r>
        <w:rPr>
          <w:b/>
          <w:bCs/>
        </w:rPr>
        <w:t xml:space="preserve">Thomas S. </w:t>
      </w:r>
      <w:r w:rsidRPr="004F2D43">
        <w:rPr>
          <w:b/>
          <w:bCs/>
        </w:rPr>
        <w:t xml:space="preserve">Hughes </w:t>
      </w:r>
      <w:r w:rsidR="004F2D43" w:rsidRPr="004F2D43">
        <w:rPr>
          <w:sz w:val="23"/>
          <w:szCs w:val="23"/>
        </w:rPr>
        <w:t>h</w:t>
      </w:r>
      <w:r w:rsidR="004F2D43" w:rsidRPr="004F2D43">
        <w:rPr>
          <w:sz w:val="23"/>
          <w:szCs w:val="23"/>
        </w:rPr>
        <w:t xml:space="preserve">as been with PEMA 27 years in several key agency positions. As PA </w:t>
      </w:r>
      <w:proofErr w:type="spellStart"/>
      <w:r w:rsidR="004F2D43" w:rsidRPr="004F2D43">
        <w:rPr>
          <w:sz w:val="23"/>
          <w:szCs w:val="23"/>
        </w:rPr>
        <w:t>SHMO</w:t>
      </w:r>
      <w:proofErr w:type="spellEnd"/>
      <w:r w:rsidR="004F2D43" w:rsidRPr="004F2D43">
        <w:rPr>
          <w:sz w:val="23"/>
          <w:szCs w:val="23"/>
        </w:rPr>
        <w:t xml:space="preserve"> since 2009, has been responsible for over 200 Disaster and Non-Disaster Hazard Mitigation projects (Acquisition/Demolition, Elevation, Ice-Boom, Notification &amp; Early Warning, Floodproofing, HM Planning (</w:t>
      </w:r>
      <w:proofErr w:type="spellStart"/>
      <w:r w:rsidR="004F2D43" w:rsidRPr="004F2D43">
        <w:rPr>
          <w:sz w:val="23"/>
          <w:szCs w:val="23"/>
        </w:rPr>
        <w:t>67Counties</w:t>
      </w:r>
      <w:proofErr w:type="spellEnd"/>
      <w:r w:rsidR="004F2D43" w:rsidRPr="004F2D43">
        <w:rPr>
          <w:sz w:val="23"/>
          <w:szCs w:val="23"/>
        </w:rPr>
        <w:t xml:space="preserve">, </w:t>
      </w:r>
      <w:proofErr w:type="spellStart"/>
      <w:r w:rsidR="004F2D43" w:rsidRPr="004F2D43">
        <w:rPr>
          <w:sz w:val="23"/>
          <w:szCs w:val="23"/>
        </w:rPr>
        <w:t>14DRU</w:t>
      </w:r>
      <w:proofErr w:type="spellEnd"/>
      <w:r w:rsidR="004F2D43" w:rsidRPr="004F2D43">
        <w:rPr>
          <w:sz w:val="23"/>
          <w:szCs w:val="23"/>
        </w:rPr>
        <w:t xml:space="preserve">, State </w:t>
      </w:r>
      <w:proofErr w:type="spellStart"/>
      <w:r w:rsidR="004F2D43" w:rsidRPr="004F2D43">
        <w:rPr>
          <w:sz w:val="23"/>
          <w:szCs w:val="23"/>
        </w:rPr>
        <w:t>HMP</w:t>
      </w:r>
      <w:proofErr w:type="spellEnd"/>
      <w:r w:rsidR="004F2D43" w:rsidRPr="004F2D43">
        <w:rPr>
          <w:sz w:val="23"/>
          <w:szCs w:val="23"/>
        </w:rPr>
        <w:t>) in excess of $100 million in HM dollars. Successfully closed DR-1898 (Snow Disaster), DR-4003 (NE PA Flooding), DR-4025 (Hurricane Irene), DR-4030 (Tropical Storm Lee), DR-4099 (Superstorm Sandy) and DR-4149 (11 County Continuous Flood Events); 90 Non-Disaster HM Grants (</w:t>
      </w:r>
      <w:proofErr w:type="spellStart"/>
      <w:r w:rsidR="004F2D43" w:rsidRPr="004F2D43">
        <w:rPr>
          <w:sz w:val="23"/>
          <w:szCs w:val="23"/>
        </w:rPr>
        <w:t>FMA</w:t>
      </w:r>
      <w:proofErr w:type="spellEnd"/>
      <w:r w:rsidR="004F2D43" w:rsidRPr="004F2D43">
        <w:rPr>
          <w:sz w:val="23"/>
          <w:szCs w:val="23"/>
        </w:rPr>
        <w:t xml:space="preserve">, </w:t>
      </w:r>
      <w:proofErr w:type="spellStart"/>
      <w:r w:rsidR="004F2D43" w:rsidRPr="004F2D43">
        <w:rPr>
          <w:sz w:val="23"/>
          <w:szCs w:val="23"/>
        </w:rPr>
        <w:t>PDM</w:t>
      </w:r>
      <w:proofErr w:type="spellEnd"/>
      <w:r w:rsidR="004F2D43" w:rsidRPr="004F2D43">
        <w:rPr>
          <w:sz w:val="23"/>
          <w:szCs w:val="23"/>
        </w:rPr>
        <w:t xml:space="preserve">, </w:t>
      </w:r>
      <w:proofErr w:type="spellStart"/>
      <w:r w:rsidR="004F2D43" w:rsidRPr="004F2D43">
        <w:rPr>
          <w:sz w:val="23"/>
          <w:szCs w:val="23"/>
        </w:rPr>
        <w:t>LPDM</w:t>
      </w:r>
      <w:proofErr w:type="spellEnd"/>
      <w:r w:rsidR="004F2D43" w:rsidRPr="004F2D43">
        <w:rPr>
          <w:sz w:val="23"/>
          <w:szCs w:val="23"/>
        </w:rPr>
        <w:t xml:space="preserve">, RFC and </w:t>
      </w:r>
      <w:proofErr w:type="spellStart"/>
      <w:r w:rsidR="004F2D43" w:rsidRPr="004F2D43">
        <w:rPr>
          <w:sz w:val="23"/>
          <w:szCs w:val="23"/>
        </w:rPr>
        <w:t>SRL</w:t>
      </w:r>
      <w:proofErr w:type="spellEnd"/>
      <w:r w:rsidR="004F2D43" w:rsidRPr="004F2D43">
        <w:rPr>
          <w:sz w:val="23"/>
          <w:szCs w:val="23"/>
        </w:rPr>
        <w:t xml:space="preserve">). Currently working 3 </w:t>
      </w:r>
      <w:proofErr w:type="spellStart"/>
      <w:r w:rsidR="004F2D43" w:rsidRPr="004F2D43">
        <w:rPr>
          <w:sz w:val="23"/>
          <w:szCs w:val="23"/>
        </w:rPr>
        <w:t>HMGP</w:t>
      </w:r>
      <w:proofErr w:type="spellEnd"/>
      <w:r w:rsidR="004F2D43" w:rsidRPr="004F2D43">
        <w:rPr>
          <w:sz w:val="23"/>
          <w:szCs w:val="23"/>
        </w:rPr>
        <w:t xml:space="preserve"> Disasters (DR-4267, 4292 and DR-4408, the latter having all projects into FEMA within 30 weeks). Pennsylvania Silver Jacket Co-Chair (2013 Team of the Year). Has completed the FEMA Advanced Floodplain Management Concept Courses (3). Completed a voluntary assignment with FEMA as a </w:t>
      </w:r>
      <w:proofErr w:type="spellStart"/>
      <w:r w:rsidR="004F2D43" w:rsidRPr="004F2D43">
        <w:rPr>
          <w:sz w:val="23"/>
          <w:szCs w:val="23"/>
        </w:rPr>
        <w:t>SHMO</w:t>
      </w:r>
      <w:proofErr w:type="spellEnd"/>
      <w:r w:rsidR="004F2D43" w:rsidRPr="004F2D43">
        <w:rPr>
          <w:sz w:val="23"/>
          <w:szCs w:val="23"/>
        </w:rPr>
        <w:t xml:space="preserve"> representative for three years to the FEMA </w:t>
      </w:r>
      <w:proofErr w:type="spellStart"/>
      <w:r w:rsidR="004F2D43" w:rsidRPr="004F2D43">
        <w:rPr>
          <w:sz w:val="23"/>
          <w:szCs w:val="23"/>
        </w:rPr>
        <w:t>HMA</w:t>
      </w:r>
      <w:proofErr w:type="spellEnd"/>
      <w:r w:rsidR="004F2D43" w:rsidRPr="004F2D43">
        <w:rPr>
          <w:sz w:val="23"/>
          <w:szCs w:val="23"/>
        </w:rPr>
        <w:t xml:space="preserve"> External Stakeholder Working Group. Is responsible for the transition of the state’s National Flood Insurance Program/Floodplain Management to PEMA and was the Acting Program Manager (in addition to </w:t>
      </w:r>
      <w:proofErr w:type="spellStart"/>
      <w:r w:rsidR="004F2D43" w:rsidRPr="004F2D43">
        <w:rPr>
          <w:sz w:val="23"/>
          <w:szCs w:val="23"/>
        </w:rPr>
        <w:t>SHMO</w:t>
      </w:r>
      <w:proofErr w:type="spellEnd"/>
      <w:r w:rsidR="004F2D43" w:rsidRPr="004F2D43">
        <w:rPr>
          <w:sz w:val="23"/>
          <w:szCs w:val="23"/>
        </w:rPr>
        <w:t xml:space="preserve"> duties) from July 1, 2018 to November 15, 2019; PEMA is a Cooperative Technical Partner and receives CAP-</w:t>
      </w:r>
      <w:proofErr w:type="spellStart"/>
      <w:r w:rsidR="004F2D43" w:rsidRPr="004F2D43">
        <w:rPr>
          <w:sz w:val="23"/>
          <w:szCs w:val="23"/>
        </w:rPr>
        <w:t>SSSE</w:t>
      </w:r>
      <w:proofErr w:type="spellEnd"/>
      <w:r w:rsidR="004F2D43" w:rsidRPr="004F2D43">
        <w:rPr>
          <w:sz w:val="23"/>
          <w:szCs w:val="23"/>
        </w:rPr>
        <w:t xml:space="preserve"> funds on a Notice of Subgrant from the PA Department of Community and Economic Development.  It should be noted that the Commonwealth of Pennsylvania has a tenth of all participating communities in the NFIP (2,450).</w:t>
      </w:r>
    </w:p>
    <w:p w14:paraId="268A20A6" w14:textId="77777777" w:rsidR="00D74E4D" w:rsidRPr="00D74E4D" w:rsidRDefault="00D74E4D" w:rsidP="00D74E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E4D">
        <w:rPr>
          <w:rFonts w:ascii="Times New Roman" w:eastAsia="Times New Roman" w:hAnsi="Times New Roman" w:cs="Times New Roman"/>
          <w:b/>
          <w:bCs/>
          <w:sz w:val="24"/>
          <w:szCs w:val="24"/>
        </w:rPr>
        <w:t>PEMA State Hazard Mitigation Officer Position:</w:t>
      </w:r>
    </w:p>
    <w:p w14:paraId="1C1340AC" w14:textId="52BFB69A" w:rsidR="00D74E4D" w:rsidRPr="004F2D43" w:rsidRDefault="004F2D43" w:rsidP="00D74E4D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F2D43">
        <w:rPr>
          <w:rFonts w:ascii="Times New Roman" w:eastAsia="Times New Roman" w:hAnsi="Times New Roman" w:cs="Times New Roman"/>
          <w:sz w:val="23"/>
          <w:szCs w:val="23"/>
        </w:rPr>
        <w:t>Serves as the Commonwealth of Pennsylvania’s State Hazard Mitigation Officer (</w:t>
      </w:r>
      <w:proofErr w:type="spellStart"/>
      <w:r w:rsidRPr="004F2D43">
        <w:rPr>
          <w:rFonts w:ascii="Times New Roman" w:eastAsia="Times New Roman" w:hAnsi="Times New Roman" w:cs="Times New Roman"/>
          <w:sz w:val="23"/>
          <w:szCs w:val="23"/>
        </w:rPr>
        <w:t>SHMO</w:t>
      </w:r>
      <w:proofErr w:type="spellEnd"/>
      <w:r w:rsidRPr="004F2D43">
        <w:rPr>
          <w:rFonts w:ascii="Times New Roman" w:eastAsia="Times New Roman" w:hAnsi="Times New Roman" w:cs="Times New Roman"/>
          <w:sz w:val="23"/>
          <w:szCs w:val="23"/>
        </w:rPr>
        <w:t>), Function as principal staff assistant to the Bureau Director and PEMA Director in hazard mitigation matters; Supervises Hazard Mitigation personnel (HM Project Officers) assigned to the Bureau; oversight on all plans and projects, Serves as Chairman of the State All-Hazard Mitigation Planning Team and member of Pennsylvania’s Land-Use Committee and Co-Chair of the chartered Pennsylvania Silver Jackets Program (Replace the State Flood Task Force) which involves federal, state, local and professional association stakeholders. (Currently has 6 Full-Time, 2 Annuitants &amp; 1 Clerical HM Staff assigned and 3 PEMA Area Staff supporting the NFIP and HM activities)</w:t>
      </w:r>
    </w:p>
    <w:p w14:paraId="29A4BB16" w14:textId="77777777" w:rsidR="00D74E4D" w:rsidRPr="00D74E4D" w:rsidRDefault="00D74E4D" w:rsidP="00D74E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E4D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Duties/Responsibilities:</w:t>
      </w:r>
      <w:bookmarkStart w:id="0" w:name="_GoBack"/>
      <w:bookmarkEnd w:id="0"/>
    </w:p>
    <w:p w14:paraId="2FAA021A" w14:textId="77777777" w:rsidR="00D74E4D" w:rsidRPr="00D74E4D" w:rsidRDefault="00D74E4D" w:rsidP="00D74E4D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E4D">
        <w:rPr>
          <w:rFonts w:ascii="Times New Roman" w:eastAsia="Times New Roman" w:hAnsi="Times New Roman" w:cs="Times New Roman"/>
          <w:sz w:val="24"/>
          <w:szCs w:val="24"/>
        </w:rPr>
        <w:t xml:space="preserve">Assists state, county and municipal governments in natural hazard risk identification and the identification and implementation of </w:t>
      </w:r>
      <w:proofErr w:type="gramStart"/>
      <w:r w:rsidRPr="00D74E4D">
        <w:rPr>
          <w:rFonts w:ascii="Times New Roman" w:eastAsia="Times New Roman" w:hAnsi="Times New Roman" w:cs="Times New Roman"/>
          <w:sz w:val="24"/>
          <w:szCs w:val="24"/>
        </w:rPr>
        <w:t>cost effective</w:t>
      </w:r>
      <w:proofErr w:type="gramEnd"/>
      <w:r w:rsidRPr="00D74E4D">
        <w:rPr>
          <w:rFonts w:ascii="Times New Roman" w:eastAsia="Times New Roman" w:hAnsi="Times New Roman" w:cs="Times New Roman"/>
          <w:sz w:val="24"/>
          <w:szCs w:val="24"/>
        </w:rPr>
        <w:t xml:space="preserve"> measures that will reduce future losses resulting from natural disasters.</w:t>
      </w:r>
    </w:p>
    <w:p w14:paraId="281F6162" w14:textId="77777777" w:rsidR="00D74E4D" w:rsidRPr="00D74E4D" w:rsidRDefault="00D74E4D" w:rsidP="00D74E4D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E4D">
        <w:rPr>
          <w:rFonts w:ascii="Times New Roman" w:eastAsia="Times New Roman" w:hAnsi="Times New Roman" w:cs="Times New Roman"/>
          <w:sz w:val="24"/>
          <w:szCs w:val="24"/>
        </w:rPr>
        <w:t>Recommends, develops and implements procedures for efficient, effective administration of the Hazard Mitigation Grant Assistance (</w:t>
      </w:r>
      <w:proofErr w:type="spellStart"/>
      <w:r w:rsidRPr="00D74E4D">
        <w:rPr>
          <w:rFonts w:ascii="Times New Roman" w:eastAsia="Times New Roman" w:hAnsi="Times New Roman" w:cs="Times New Roman"/>
          <w:sz w:val="24"/>
          <w:szCs w:val="24"/>
        </w:rPr>
        <w:t>HMA</w:t>
      </w:r>
      <w:proofErr w:type="spellEnd"/>
      <w:r w:rsidRPr="00D74E4D">
        <w:rPr>
          <w:rFonts w:ascii="Times New Roman" w:eastAsia="Times New Roman" w:hAnsi="Times New Roman" w:cs="Times New Roman"/>
          <w:sz w:val="24"/>
          <w:szCs w:val="24"/>
        </w:rPr>
        <w:t xml:space="preserve">) Programs: Disaster Grants – Hazard </w:t>
      </w:r>
      <w:r w:rsidRPr="00D74E4D">
        <w:rPr>
          <w:rFonts w:ascii="Times New Roman" w:eastAsia="Times New Roman" w:hAnsi="Times New Roman" w:cs="Times New Roman"/>
          <w:sz w:val="24"/>
          <w:szCs w:val="24"/>
        </w:rPr>
        <w:lastRenderedPageBreak/>
        <w:t>Mitigation Grant Program and Non-Disaster Grants- Pre-Disaster Mitigation (</w:t>
      </w:r>
      <w:proofErr w:type="spellStart"/>
      <w:r w:rsidRPr="00D74E4D">
        <w:rPr>
          <w:rFonts w:ascii="Times New Roman" w:eastAsia="Times New Roman" w:hAnsi="Times New Roman" w:cs="Times New Roman"/>
          <w:sz w:val="24"/>
          <w:szCs w:val="24"/>
        </w:rPr>
        <w:t>PDM</w:t>
      </w:r>
      <w:proofErr w:type="spellEnd"/>
      <w:r w:rsidRPr="00D74E4D">
        <w:rPr>
          <w:rFonts w:ascii="Times New Roman" w:eastAsia="Times New Roman" w:hAnsi="Times New Roman" w:cs="Times New Roman"/>
          <w:sz w:val="24"/>
          <w:szCs w:val="24"/>
        </w:rPr>
        <w:t>) and Flood Mitigation Assistance (</w:t>
      </w:r>
      <w:proofErr w:type="spellStart"/>
      <w:r w:rsidRPr="00D74E4D">
        <w:rPr>
          <w:rFonts w:ascii="Times New Roman" w:eastAsia="Times New Roman" w:hAnsi="Times New Roman" w:cs="Times New Roman"/>
          <w:sz w:val="24"/>
          <w:szCs w:val="24"/>
        </w:rPr>
        <w:t>FMA</w:t>
      </w:r>
      <w:proofErr w:type="spellEnd"/>
      <w:r w:rsidRPr="00D74E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6E7C072" w14:textId="77777777" w:rsidR="00D74E4D" w:rsidRPr="00D74E4D" w:rsidRDefault="00D74E4D" w:rsidP="00D74E4D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E4D">
        <w:rPr>
          <w:rFonts w:ascii="Times New Roman" w:eastAsia="Times New Roman" w:hAnsi="Times New Roman" w:cs="Times New Roman"/>
          <w:sz w:val="24"/>
          <w:szCs w:val="24"/>
        </w:rPr>
        <w:t>Assists in the administration of the Hazard Mitigation Grant Program by:</w:t>
      </w:r>
    </w:p>
    <w:p w14:paraId="13CEB912" w14:textId="77777777" w:rsidR="00D74E4D" w:rsidRPr="00D74E4D" w:rsidRDefault="00D74E4D" w:rsidP="00D74E4D">
      <w:pPr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E4D">
        <w:rPr>
          <w:rFonts w:ascii="Times New Roman" w:eastAsia="Times New Roman" w:hAnsi="Times New Roman" w:cs="Times New Roman"/>
          <w:sz w:val="24"/>
          <w:szCs w:val="24"/>
        </w:rPr>
        <w:t>Reviewing, recommending and submitting county and municipal government requests for hazard mitigation grant monies to FEMA; Providing technical advice and assistance to community leaders and other applicants concerning documentation requirements and disaster funding procedures; Acting as the applicant’s advocate in all matters related to project approval and administration;</w:t>
      </w:r>
    </w:p>
    <w:p w14:paraId="7C9EB157" w14:textId="77777777" w:rsidR="00D74E4D" w:rsidRPr="00D74E4D" w:rsidRDefault="00D74E4D" w:rsidP="00D74E4D">
      <w:pPr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E4D">
        <w:rPr>
          <w:rFonts w:ascii="Times New Roman" w:eastAsia="Times New Roman" w:hAnsi="Times New Roman" w:cs="Times New Roman"/>
          <w:sz w:val="24"/>
          <w:szCs w:val="24"/>
        </w:rPr>
        <w:t>Assisting in the preparation of internal directives associated with the Hazard Mitigation Grant Program;</w:t>
      </w:r>
    </w:p>
    <w:p w14:paraId="6F065395" w14:textId="77777777" w:rsidR="00D74E4D" w:rsidRPr="00D74E4D" w:rsidRDefault="00D74E4D" w:rsidP="00D74E4D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E4D">
        <w:rPr>
          <w:rFonts w:ascii="Times New Roman" w:eastAsia="Times New Roman" w:hAnsi="Times New Roman" w:cs="Times New Roman"/>
          <w:sz w:val="24"/>
          <w:szCs w:val="24"/>
        </w:rPr>
        <w:t>Develops and provides training to PEMA staff and augmenters, Joint Field Office (</w:t>
      </w:r>
      <w:proofErr w:type="spellStart"/>
      <w:r w:rsidRPr="00D74E4D">
        <w:rPr>
          <w:rFonts w:ascii="Times New Roman" w:eastAsia="Times New Roman" w:hAnsi="Times New Roman" w:cs="Times New Roman"/>
          <w:sz w:val="24"/>
          <w:szCs w:val="24"/>
        </w:rPr>
        <w:t>JFO</w:t>
      </w:r>
      <w:proofErr w:type="spellEnd"/>
      <w:r w:rsidRPr="00D74E4D">
        <w:rPr>
          <w:rFonts w:ascii="Times New Roman" w:eastAsia="Times New Roman" w:hAnsi="Times New Roman" w:cs="Times New Roman"/>
          <w:sz w:val="24"/>
          <w:szCs w:val="24"/>
        </w:rPr>
        <w:t>) staff, Disaster Recovery Center (DRC) staff, and other interested parties on hazard mitigation.</w:t>
      </w:r>
    </w:p>
    <w:p w14:paraId="60C17A6E" w14:textId="77777777" w:rsidR="00D74E4D" w:rsidRPr="00D74E4D" w:rsidRDefault="00D74E4D" w:rsidP="00D74E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E4D">
        <w:rPr>
          <w:rFonts w:ascii="Times New Roman" w:eastAsia="Times New Roman" w:hAnsi="Times New Roman" w:cs="Times New Roman"/>
          <w:b/>
          <w:bCs/>
          <w:sz w:val="24"/>
          <w:szCs w:val="24"/>
        </w:rPr>
        <w:t>Emergency Assignment:</w:t>
      </w:r>
    </w:p>
    <w:p w14:paraId="7982BF2D" w14:textId="77777777" w:rsidR="00D74E4D" w:rsidRPr="00D74E4D" w:rsidRDefault="00D74E4D" w:rsidP="00D74E4D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E4D">
        <w:rPr>
          <w:rFonts w:ascii="Times New Roman" w:eastAsia="Times New Roman" w:hAnsi="Times New Roman" w:cs="Times New Roman"/>
          <w:sz w:val="24"/>
          <w:szCs w:val="24"/>
        </w:rPr>
        <w:t>Assists in the establishment of the Joint Field Office located in the designated disaster area.</w:t>
      </w:r>
    </w:p>
    <w:p w14:paraId="27ED0CCC" w14:textId="77777777" w:rsidR="00D74E4D" w:rsidRPr="00D74E4D" w:rsidRDefault="00D74E4D" w:rsidP="00D74E4D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E4D">
        <w:rPr>
          <w:rFonts w:ascii="Times New Roman" w:eastAsia="Times New Roman" w:hAnsi="Times New Roman" w:cs="Times New Roman"/>
          <w:sz w:val="24"/>
          <w:szCs w:val="24"/>
        </w:rPr>
        <w:t xml:space="preserve">Serves as the hazard mitigation expert on the </w:t>
      </w:r>
      <w:proofErr w:type="spellStart"/>
      <w:r w:rsidRPr="00D74E4D">
        <w:rPr>
          <w:rFonts w:ascii="Times New Roman" w:eastAsia="Times New Roman" w:hAnsi="Times New Roman" w:cs="Times New Roman"/>
          <w:sz w:val="24"/>
          <w:szCs w:val="24"/>
        </w:rPr>
        <w:t>JFO</w:t>
      </w:r>
      <w:proofErr w:type="spellEnd"/>
      <w:r w:rsidRPr="00D74E4D">
        <w:rPr>
          <w:rFonts w:ascii="Times New Roman" w:eastAsia="Times New Roman" w:hAnsi="Times New Roman" w:cs="Times New Roman"/>
          <w:sz w:val="24"/>
          <w:szCs w:val="24"/>
        </w:rPr>
        <w:t xml:space="preserve"> management team.</w:t>
      </w:r>
    </w:p>
    <w:p w14:paraId="4C10B3DE" w14:textId="77777777" w:rsidR="00D74E4D" w:rsidRPr="00D74E4D" w:rsidRDefault="00D74E4D" w:rsidP="00D74E4D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E4D">
        <w:rPr>
          <w:rFonts w:ascii="Times New Roman" w:eastAsia="Times New Roman" w:hAnsi="Times New Roman" w:cs="Times New Roman"/>
          <w:sz w:val="24"/>
          <w:szCs w:val="24"/>
        </w:rPr>
        <w:t>Serves as team leader of the Hazard Mitigation Field Team in preliminary damage assessment (PDA) activities.</w:t>
      </w:r>
    </w:p>
    <w:p w14:paraId="37D1299C" w14:textId="77777777" w:rsidR="00D74E4D" w:rsidRPr="00D74E4D" w:rsidRDefault="00D74E4D" w:rsidP="00D74E4D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E4D">
        <w:rPr>
          <w:rFonts w:ascii="Times New Roman" w:eastAsia="Times New Roman" w:hAnsi="Times New Roman" w:cs="Times New Roman"/>
          <w:sz w:val="24"/>
          <w:szCs w:val="24"/>
        </w:rPr>
        <w:t>Ensures notification of potential hazard mitigation applicants and conduct Hazard Mitigation Grant Program Applicants’ Briefing.</w:t>
      </w:r>
    </w:p>
    <w:p w14:paraId="6E3616F7" w14:textId="77777777" w:rsidR="00D74E4D" w:rsidRPr="00D74E4D" w:rsidRDefault="00D74E4D" w:rsidP="00D74E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E4D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</w:p>
    <w:p w14:paraId="2C1C0502" w14:textId="77777777" w:rsidR="00D74E4D" w:rsidRPr="00D74E4D" w:rsidRDefault="00D74E4D" w:rsidP="00D74E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E4D">
        <w:rPr>
          <w:rFonts w:ascii="Times New Roman" w:eastAsia="Times New Roman" w:hAnsi="Times New Roman" w:cs="Times New Roman"/>
          <w:sz w:val="24"/>
          <w:szCs w:val="24"/>
        </w:rPr>
        <w:t>BA, Lycoming College, Business Administration, 1985, Williamsport, PA</w:t>
      </w:r>
    </w:p>
    <w:p w14:paraId="49F8DA32" w14:textId="77777777" w:rsidR="00D74E4D" w:rsidRPr="00D74E4D" w:rsidRDefault="00D74E4D" w:rsidP="00D74E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E4D">
        <w:rPr>
          <w:rFonts w:ascii="Times New Roman" w:eastAsia="Times New Roman" w:hAnsi="Times New Roman" w:cs="Times New Roman"/>
          <w:sz w:val="24"/>
          <w:szCs w:val="24"/>
        </w:rPr>
        <w:t>AA Financial Management Specialist, Community College of the Air Force, 1987, Maxwell Air Force Base</w:t>
      </w:r>
    </w:p>
    <w:p w14:paraId="6AD77A0B" w14:textId="459EEFF4" w:rsidR="00D74E4D" w:rsidRPr="00D74E4D" w:rsidRDefault="00D74E4D" w:rsidP="00D74E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E4D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Credentials:</w:t>
      </w:r>
      <w:r w:rsidRPr="00D74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E4D">
        <w:rPr>
          <w:rFonts w:ascii="Times New Roman" w:eastAsia="Times New Roman" w:hAnsi="Times New Roman" w:cs="Times New Roman"/>
          <w:sz w:val="24"/>
          <w:szCs w:val="24"/>
        </w:rPr>
        <w:t>3x</w:t>
      </w:r>
      <w:proofErr w:type="spellEnd"/>
      <w:r w:rsidRPr="00D74E4D">
        <w:rPr>
          <w:rFonts w:ascii="Times New Roman" w:eastAsia="Times New Roman" w:hAnsi="Times New Roman" w:cs="Times New Roman"/>
          <w:sz w:val="24"/>
          <w:szCs w:val="24"/>
        </w:rPr>
        <w:t xml:space="preserve"> Certified Emergency Manager, </w:t>
      </w:r>
      <w:proofErr w:type="spellStart"/>
      <w:r w:rsidRPr="00D74E4D">
        <w:rPr>
          <w:rFonts w:ascii="Times New Roman" w:eastAsia="Times New Roman" w:hAnsi="Times New Roman" w:cs="Times New Roman"/>
          <w:sz w:val="24"/>
          <w:szCs w:val="24"/>
        </w:rPr>
        <w:t>NCCEM</w:t>
      </w:r>
      <w:proofErr w:type="spellEnd"/>
      <w:r w:rsidRPr="00D74E4D">
        <w:rPr>
          <w:rFonts w:ascii="Times New Roman" w:eastAsia="Times New Roman" w:hAnsi="Times New Roman" w:cs="Times New Roman"/>
          <w:sz w:val="24"/>
          <w:szCs w:val="24"/>
        </w:rPr>
        <w:t xml:space="preserve"> &amp; International Assoc. of Emergency Managers 1995-2010 Employed by PEMA since 1993. Previous positions:  State Emergency Operations Duty Officer, State Radiological Officer, State Training Officer.  State </w:t>
      </w:r>
      <w:proofErr w:type="spellStart"/>
      <w:r w:rsidRPr="00D74E4D">
        <w:rPr>
          <w:rFonts w:ascii="Times New Roman" w:eastAsia="Times New Roman" w:hAnsi="Times New Roman" w:cs="Times New Roman"/>
          <w:sz w:val="24"/>
          <w:szCs w:val="24"/>
        </w:rPr>
        <w:t>EOC</w:t>
      </w:r>
      <w:proofErr w:type="spellEnd"/>
      <w:r w:rsidRPr="00D74E4D">
        <w:rPr>
          <w:rFonts w:ascii="Times New Roman" w:eastAsia="Times New Roman" w:hAnsi="Times New Roman" w:cs="Times New Roman"/>
          <w:sz w:val="24"/>
          <w:szCs w:val="24"/>
        </w:rPr>
        <w:t xml:space="preserve"> – Operations Section Chief; Infrastructure, Human Services, Recovery Branch Division Chief; US Air Force and USAF Reserves Retired (</w:t>
      </w:r>
      <w:proofErr w:type="spellStart"/>
      <w:r w:rsidRPr="00D74E4D">
        <w:rPr>
          <w:rFonts w:ascii="Times New Roman" w:eastAsia="Times New Roman" w:hAnsi="Times New Roman" w:cs="Times New Roman"/>
          <w:sz w:val="24"/>
          <w:szCs w:val="24"/>
        </w:rPr>
        <w:t>CMSgt</w:t>
      </w:r>
      <w:proofErr w:type="spellEnd"/>
      <w:r w:rsidRPr="00D74E4D">
        <w:rPr>
          <w:rFonts w:ascii="Times New Roman" w:eastAsia="Times New Roman" w:hAnsi="Times New Roman" w:cs="Times New Roman"/>
          <w:sz w:val="24"/>
          <w:szCs w:val="24"/>
        </w:rPr>
        <w:t>): Emergency Management/Mission Support Group duties 1985-2013; deployed for Operations Desert Shield, Desert Storm, Southern Watch, Enduring Freedom, and Iraqi Freedom.</w:t>
      </w:r>
    </w:p>
    <w:p w14:paraId="273D4FB6" w14:textId="7627BCB3" w:rsidR="008A0230" w:rsidRPr="00052356" w:rsidRDefault="008A0230" w:rsidP="008A0230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sectPr w:rsidR="008A0230" w:rsidRPr="00052356" w:rsidSect="008A0230">
      <w:headerReference w:type="default" r:id="rId7"/>
      <w:footerReference w:type="default" r:id="rId8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BA2F0" w14:textId="77777777" w:rsidR="00FD685B" w:rsidRDefault="00FD685B" w:rsidP="008A0230">
      <w:pPr>
        <w:spacing w:after="0" w:line="240" w:lineRule="auto"/>
      </w:pPr>
      <w:r>
        <w:separator/>
      </w:r>
    </w:p>
  </w:endnote>
  <w:endnote w:type="continuationSeparator" w:id="0">
    <w:p w14:paraId="70767DC9" w14:textId="77777777" w:rsidR="00FD685B" w:rsidRDefault="00FD685B" w:rsidP="008A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6919C" w14:textId="4E971AE6" w:rsidR="008A0230" w:rsidRPr="008A0230" w:rsidRDefault="008A0230">
    <w:pPr>
      <w:pStyle w:val="Footer"/>
      <w:rPr>
        <w:i/>
        <w:iCs/>
        <w:sz w:val="18"/>
        <w:szCs w:val="18"/>
      </w:rPr>
    </w:pPr>
    <w:r w:rsidRPr="008A0230">
      <w:rPr>
        <w:i/>
        <w:iCs/>
        <w:sz w:val="18"/>
        <w:szCs w:val="18"/>
      </w:rPr>
      <w:t>20</w:t>
    </w:r>
    <w:r w:rsidR="00B102ED">
      <w:rPr>
        <w:i/>
        <w:iCs/>
        <w:sz w:val="18"/>
        <w:szCs w:val="18"/>
      </w:rPr>
      <w:t>19</w:t>
    </w:r>
    <w:r w:rsidRPr="008A0230">
      <w:rPr>
        <w:i/>
        <w:iCs/>
        <w:sz w:val="18"/>
        <w:szCs w:val="18"/>
      </w:rPr>
      <w:t xml:space="preserve"> NHMA Board Biographies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E328C" w14:textId="77777777" w:rsidR="00FD685B" w:rsidRDefault="00FD685B" w:rsidP="008A0230">
      <w:pPr>
        <w:spacing w:after="0" w:line="240" w:lineRule="auto"/>
      </w:pPr>
      <w:r>
        <w:separator/>
      </w:r>
    </w:p>
  </w:footnote>
  <w:footnote w:type="continuationSeparator" w:id="0">
    <w:p w14:paraId="32F61B62" w14:textId="77777777" w:rsidR="00FD685B" w:rsidRDefault="00FD685B" w:rsidP="008A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4CC6" w14:textId="3B6B1B59" w:rsidR="008A0230" w:rsidRDefault="008A0230" w:rsidP="008A0230">
    <w:pPr>
      <w:pStyle w:val="Header"/>
      <w:jc w:val="center"/>
    </w:pPr>
    <w:r>
      <w:rPr>
        <w:noProof/>
      </w:rPr>
      <w:drawing>
        <wp:inline distT="0" distB="0" distL="0" distR="0" wp14:anchorId="7EE1B3E1" wp14:editId="72EAF94E">
          <wp:extent cx="1996307" cy="1047750"/>
          <wp:effectExtent l="0" t="0" r="4445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9395b7f-8ddd-44c7-83d7-fc2313c64bf9 NHMA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864" cy="105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shd w:val="clear" w:color="auto" w:fill="0070C0"/>
      <w:tblLook w:val="04A0" w:firstRow="1" w:lastRow="0" w:firstColumn="1" w:lastColumn="0" w:noHBand="0" w:noVBand="1"/>
    </w:tblPr>
    <w:tblGrid>
      <w:gridCol w:w="9350"/>
    </w:tblGrid>
    <w:tr w:rsidR="008A0230" w:rsidRPr="008A0230" w14:paraId="3EDA0427" w14:textId="77777777" w:rsidTr="008A0230">
      <w:trPr>
        <w:trHeight w:val="80"/>
      </w:trPr>
      <w:tc>
        <w:tcPr>
          <w:tcW w:w="9350" w:type="dxa"/>
          <w:shd w:val="clear" w:color="auto" w:fill="0070C0"/>
        </w:tcPr>
        <w:p w14:paraId="30BC3214" w14:textId="77777777" w:rsidR="008A0230" w:rsidRPr="008A0230" w:rsidRDefault="008A0230" w:rsidP="008A0230">
          <w:pPr>
            <w:pStyle w:val="Header"/>
            <w:jc w:val="center"/>
            <w:rPr>
              <w:sz w:val="6"/>
              <w:szCs w:val="6"/>
            </w:rPr>
          </w:pPr>
        </w:p>
      </w:tc>
    </w:tr>
  </w:tbl>
  <w:p w14:paraId="17050279" w14:textId="77777777" w:rsidR="008A0230" w:rsidRDefault="008A0230" w:rsidP="008A02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1CFF"/>
    <w:multiLevelType w:val="multilevel"/>
    <w:tmpl w:val="3CAE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923C4"/>
    <w:multiLevelType w:val="multilevel"/>
    <w:tmpl w:val="AF0A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F0E4F"/>
    <w:multiLevelType w:val="multilevel"/>
    <w:tmpl w:val="4952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30"/>
    <w:rsid w:val="000235BF"/>
    <w:rsid w:val="00052356"/>
    <w:rsid w:val="000D572F"/>
    <w:rsid w:val="00173189"/>
    <w:rsid w:val="00191015"/>
    <w:rsid w:val="0028751A"/>
    <w:rsid w:val="00357706"/>
    <w:rsid w:val="004F2D43"/>
    <w:rsid w:val="00560820"/>
    <w:rsid w:val="005C255B"/>
    <w:rsid w:val="00613AF3"/>
    <w:rsid w:val="00650AEE"/>
    <w:rsid w:val="007C20AE"/>
    <w:rsid w:val="00875F78"/>
    <w:rsid w:val="008A0230"/>
    <w:rsid w:val="00B102ED"/>
    <w:rsid w:val="00CD3653"/>
    <w:rsid w:val="00D67C21"/>
    <w:rsid w:val="00D74E4D"/>
    <w:rsid w:val="00ED3DDD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92B04"/>
  <w15:chartTrackingRefBased/>
  <w15:docId w15:val="{F56FA1EF-A856-4724-B73B-EC61814D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230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0D5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30"/>
  </w:style>
  <w:style w:type="paragraph" w:styleId="Footer">
    <w:name w:val="footer"/>
    <w:basedOn w:val="Normal"/>
    <w:link w:val="FooterChar"/>
    <w:uiPriority w:val="99"/>
    <w:unhideWhenUsed/>
    <w:rsid w:val="008A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30"/>
  </w:style>
  <w:style w:type="table" w:styleId="TableGrid">
    <w:name w:val="Table Grid"/>
    <w:basedOn w:val="TableNormal"/>
    <w:uiPriority w:val="39"/>
    <w:rsid w:val="008A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102ED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102ED"/>
    <w:rPr>
      <w:rFonts w:ascii="Segoe UI" w:eastAsia="Segoe UI" w:hAnsi="Segoe UI" w:cs="Segoe U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D5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2356"/>
    <w:rPr>
      <w:b/>
      <w:bCs/>
    </w:rPr>
  </w:style>
  <w:style w:type="character" w:styleId="Emphasis">
    <w:name w:val="Emphasis"/>
    <w:basedOn w:val="DefaultParagraphFont"/>
    <w:uiPriority w:val="20"/>
    <w:qFormat/>
    <w:rsid w:val="00052356"/>
    <w:rPr>
      <w:i/>
      <w:iCs/>
    </w:rPr>
  </w:style>
  <w:style w:type="paragraph" w:customStyle="1" w:styleId="first-child">
    <w:name w:val="first-child"/>
    <w:basedOn w:val="Normal"/>
    <w:rsid w:val="00D7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-child">
    <w:name w:val="last-child"/>
    <w:basedOn w:val="Normal"/>
    <w:rsid w:val="00D7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F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758</Words>
  <Characters>4143</Characters>
  <Application>Microsoft Office Word</Application>
  <DocSecurity>0</DocSecurity>
  <Lines>67</Lines>
  <Paragraphs>19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Thiele</dc:creator>
  <cp:keywords/>
  <dc:description/>
  <cp:lastModifiedBy>Kim Thiele</cp:lastModifiedBy>
  <cp:revision>2</cp:revision>
  <dcterms:created xsi:type="dcterms:W3CDTF">2020-02-18T15:11:00Z</dcterms:created>
  <dcterms:modified xsi:type="dcterms:W3CDTF">2020-02-18T15:11:00Z</dcterms:modified>
</cp:coreProperties>
</file>