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C0E3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Travel by common carrier</w:t>
      </w:r>
    </w:p>
    <w:p w14:paraId="41DEB4B5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Airport parking</w:t>
      </w:r>
    </w:p>
    <w:p w14:paraId="17C7617E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Transfers</w:t>
      </w:r>
    </w:p>
    <w:p w14:paraId="56F3DB2A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Car rental</w:t>
      </w:r>
    </w:p>
    <w:p w14:paraId="642BC388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Car milage at the IRS rate of $0.56/</w:t>
      </w:r>
      <w:proofErr w:type="gramStart"/>
      <w:r w:rsidRPr="00977EE0">
        <w:rPr>
          <w:rFonts w:ascii="Calibri" w:eastAsia="Times New Roman" w:hAnsi="Calibri" w:cs="Calibri"/>
        </w:rPr>
        <w:t>mile(</w:t>
      </w:r>
      <w:proofErr w:type="gramEnd"/>
      <w:r w:rsidRPr="00977EE0">
        <w:rPr>
          <w:rFonts w:ascii="Calibri" w:eastAsia="Times New Roman" w:hAnsi="Calibri" w:cs="Calibri"/>
        </w:rPr>
        <w:t>for the local folks)</w:t>
      </w:r>
    </w:p>
    <w:p w14:paraId="7DF91A1C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>Lodging</w:t>
      </w:r>
    </w:p>
    <w:p w14:paraId="586B9EFA" w14:textId="77777777" w:rsidR="00977EE0" w:rsidRPr="00977EE0" w:rsidRDefault="00977EE0" w:rsidP="00977EE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977EE0">
        <w:rPr>
          <w:rFonts w:ascii="Calibri" w:eastAsia="Times New Roman" w:hAnsi="Calibri" w:cs="Calibri"/>
        </w:rPr>
        <w:t xml:space="preserve">Food and incidentals are covered at the prevailing periderm rate of $76 ($18 B, $19 L, $34 D, $5 misc.) and $57 first and last day of travel.  Folks will subtract for provided meals, for example, if we provide a lunch the rate becomes $57.  The advantage of using per diem as basis for compensation is nobody </w:t>
      </w:r>
      <w:proofErr w:type="gramStart"/>
      <w:r w:rsidRPr="00977EE0">
        <w:rPr>
          <w:rFonts w:ascii="Calibri" w:eastAsia="Times New Roman" w:hAnsi="Calibri" w:cs="Calibri"/>
        </w:rPr>
        <w:t>has to</w:t>
      </w:r>
      <w:proofErr w:type="gramEnd"/>
      <w:r w:rsidRPr="00977EE0">
        <w:rPr>
          <w:rFonts w:ascii="Calibri" w:eastAsia="Times New Roman" w:hAnsi="Calibri" w:cs="Calibri"/>
        </w:rPr>
        <w:t xml:space="preserve"> deal with receipts and subtracting liquor charges and so forth.</w:t>
      </w:r>
    </w:p>
    <w:p w14:paraId="37DAEB85" w14:textId="77777777" w:rsidR="005F6F07" w:rsidRDefault="005F6F07"/>
    <w:sectPr w:rsidR="005F6F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89815" w14:textId="77777777" w:rsidR="00977EE0" w:rsidRDefault="00977EE0" w:rsidP="00977EE0">
      <w:pPr>
        <w:spacing w:after="0" w:line="240" w:lineRule="auto"/>
      </w:pPr>
      <w:r>
        <w:separator/>
      </w:r>
    </w:p>
  </w:endnote>
  <w:endnote w:type="continuationSeparator" w:id="0">
    <w:p w14:paraId="0413F63D" w14:textId="77777777" w:rsidR="00977EE0" w:rsidRDefault="00977EE0" w:rsidP="0097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C65E" w14:textId="77777777" w:rsidR="00977EE0" w:rsidRDefault="00977EE0" w:rsidP="00977EE0">
      <w:pPr>
        <w:spacing w:after="0" w:line="240" w:lineRule="auto"/>
      </w:pPr>
      <w:r>
        <w:separator/>
      </w:r>
    </w:p>
  </w:footnote>
  <w:footnote w:type="continuationSeparator" w:id="0">
    <w:p w14:paraId="7ABF0CE0" w14:textId="77777777" w:rsidR="00977EE0" w:rsidRDefault="00977EE0" w:rsidP="0097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AF2C" w14:textId="5A58C52A" w:rsidR="00977EE0" w:rsidRDefault="00977EE0">
    <w:pPr>
      <w:pStyle w:val="Header"/>
    </w:pPr>
    <w:r>
      <w:t>SUMMARY OF 2021 OF COVERED TRAVEL VOUCHER EXPENSES: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263"/>
    <w:multiLevelType w:val="multilevel"/>
    <w:tmpl w:val="38B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E0"/>
    <w:rsid w:val="005F6F07"/>
    <w:rsid w:val="00977EE0"/>
    <w:rsid w:val="00E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B8E1"/>
  <w15:chartTrackingRefBased/>
  <w15:docId w15:val="{6C558BD1-840C-488C-8ED3-05006EB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E0"/>
  </w:style>
  <w:style w:type="paragraph" w:styleId="Footer">
    <w:name w:val="footer"/>
    <w:basedOn w:val="Normal"/>
    <w:link w:val="FooterChar"/>
    <w:uiPriority w:val="99"/>
    <w:unhideWhenUsed/>
    <w:rsid w:val="00977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AdmNat Hazma</dc:creator>
  <cp:keywords/>
  <dc:description/>
  <cp:lastModifiedBy>AdmNat Hazma</cp:lastModifiedBy>
  <cp:revision>2</cp:revision>
  <dcterms:created xsi:type="dcterms:W3CDTF">2021-05-04T17:22:00Z</dcterms:created>
  <dcterms:modified xsi:type="dcterms:W3CDTF">2021-05-04T17:25:00Z</dcterms:modified>
</cp:coreProperties>
</file>